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040"/>
        <w:gridCol w:w="3945"/>
      </w:tblGrid>
      <w:tr w:rsidR="004C0A40" w:rsidTr="00C24DE2"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A40" w:rsidRDefault="004C0A40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A40" w:rsidRDefault="004C0A40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0A40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0A40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C0A40" w:rsidRPr="003D0EDF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C0A40" w:rsidRPr="003D0EDF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4C0A40" w:rsidRPr="003D0EDF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3D0EDF">
              <w:rPr>
                <w:rFonts w:ascii="Times New Roman" w:hAnsi="Times New Roman"/>
                <w:sz w:val="24"/>
                <w:szCs w:val="24"/>
              </w:rPr>
              <w:t>Калязинский</w:t>
            </w:r>
            <w:proofErr w:type="spellEnd"/>
            <w:r w:rsidRPr="003D0EDF"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  <w:p w:rsidR="004C0A40" w:rsidRPr="003A4781" w:rsidRDefault="004C0A40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 xml:space="preserve">От «__17__» января </w:t>
            </w:r>
            <w:proofErr w:type="gramStart"/>
            <w:r w:rsidRPr="003A4781">
              <w:rPr>
                <w:rFonts w:ascii="Times New Roman" w:hAnsi="Times New Roman"/>
                <w:sz w:val="24"/>
                <w:szCs w:val="24"/>
              </w:rPr>
              <w:t>2019  №</w:t>
            </w:r>
            <w:proofErr w:type="gram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__15__</w:t>
            </w:r>
          </w:p>
          <w:p w:rsidR="004C0A40" w:rsidRDefault="004C0A40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</w:tbl>
    <w:p w:rsidR="004C0A40" w:rsidRPr="003643A6" w:rsidRDefault="004C0A40" w:rsidP="004C0A40">
      <w:pPr>
        <w:pStyle w:val="a3"/>
        <w:shd w:val="clear" w:color="auto" w:fill="FFFFFF"/>
        <w:spacing w:before="0" w:beforeAutospacing="0" w:after="0" w:afterAutospacing="0"/>
        <w:jc w:val="center"/>
      </w:pPr>
      <w:r w:rsidRPr="003643A6">
        <w:rPr>
          <w:rStyle w:val="a4"/>
        </w:rPr>
        <w:t>ПОЛОЖЕНИЕ</w:t>
      </w:r>
    </w:p>
    <w:p w:rsidR="004C0A40" w:rsidRDefault="004C0A40" w:rsidP="004C0A4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643A6">
        <w:rPr>
          <w:b/>
        </w:rPr>
        <w:t xml:space="preserve">о комиссии по противодействию коррупции в </w:t>
      </w:r>
      <w:r>
        <w:rPr>
          <w:b/>
        </w:rPr>
        <w:t>ГК</w:t>
      </w:r>
      <w:r w:rsidRPr="003643A6">
        <w:rPr>
          <w:b/>
        </w:rPr>
        <w:t xml:space="preserve">У </w:t>
      </w:r>
      <w:proofErr w:type="spellStart"/>
      <w:r w:rsidRPr="003643A6">
        <w:rPr>
          <w:b/>
        </w:rPr>
        <w:t>Калязинский</w:t>
      </w:r>
      <w:proofErr w:type="spellEnd"/>
      <w:r w:rsidRPr="003643A6">
        <w:rPr>
          <w:b/>
        </w:rPr>
        <w:t xml:space="preserve"> детский дом</w:t>
      </w:r>
    </w:p>
    <w:p w:rsidR="004C0A40" w:rsidRPr="003643A6" w:rsidRDefault="004C0A40" w:rsidP="004C0A4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>
        <w:rPr>
          <w:rFonts w:ascii="Trebuchet MS" w:hAnsi="Trebuchet MS"/>
          <w:color w:val="5C5C5C"/>
          <w:sz w:val="21"/>
          <w:szCs w:val="21"/>
        </w:rPr>
        <w:t xml:space="preserve">             </w:t>
      </w:r>
      <w:r w:rsidRPr="00293E37">
        <w:rPr>
          <w:sz w:val="21"/>
          <w:szCs w:val="21"/>
        </w:rPr>
        <w:t>1</w:t>
      </w:r>
      <w:r w:rsidRPr="00293E37">
        <w:t>.</w:t>
      </w:r>
      <w:r w:rsidRPr="003643A6">
        <w:t> Настоящим положением определяется порядок создания и деятельности комиссии по противодействию коррупции (далее – комиссия) в Г</w:t>
      </w:r>
      <w:r>
        <w:t>К</w:t>
      </w:r>
      <w:r w:rsidRPr="003643A6">
        <w:t xml:space="preserve">У </w:t>
      </w:r>
      <w:proofErr w:type="spellStart"/>
      <w:r w:rsidRPr="003643A6">
        <w:t>Калязинский</w:t>
      </w:r>
      <w:proofErr w:type="spellEnd"/>
      <w:r w:rsidRPr="003643A6">
        <w:t xml:space="preserve"> детский дом.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2. Комиссия создается в количестве не менее пяти членов, в состав которой входят председатель комиссии, заместитель председателя, секретарь комиссии, члены комиссии.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3. Комиссия в своей деятельности руководствуется Конституцией Российской Федерации, Федеральным законом от 25.12.2008г. № 273-ФЗ «О противодействии коррупции» и настоящим положением.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4. Основными задачами комиссии являются: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разработка и реализация мероприятий по противодействию коррупции;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рассмотрение вопросов предотвращения проявлений коррупции и их выявления;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координация деятельности учреждения по реализации мер по противодействию коррупции;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взаимодействие с государственными и муниципальными органами, осуществляющими борьбу с коррупцией, при реализации мер по предотвращению проявлений коррупции и их выявлению;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взаимодействие с общественными объединениями и иными организациями по вопросам противодействия коррупции;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 xml:space="preserve">            привлечение общественности и средств массовой информации к сотрудничеству по вопросам предотвращения проявлений коррупции их выявления и противодействия коррупции в целях выработки у работников </w:t>
      </w:r>
      <w:r>
        <w:t>ГК</w:t>
      </w:r>
      <w:r w:rsidRPr="003643A6">
        <w:t xml:space="preserve">У </w:t>
      </w:r>
      <w:proofErr w:type="spellStart"/>
      <w:r w:rsidRPr="003643A6">
        <w:t>Калязинский</w:t>
      </w:r>
      <w:proofErr w:type="spellEnd"/>
      <w:r w:rsidRPr="003643A6">
        <w:t xml:space="preserve"> детский дом навыков антикоррупционного поведения в сферах с повышенным риском коррупции, а также формирования нетерпимости к ее проявлениям;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обобщение и анализ поступающей от государственных и муниципальных органов, осуществляющих борьбу с коррупцией, информации о нарушениях законодательства о борьбе с коррупцией работниками управления и учреждений.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5. Комиссия в целях решения возложенных на нее задач осуществляет следующие основные функции: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lastRenderedPageBreak/>
        <w:t>            участвует в пределах своей компетенции в выполнении поручений вышестоящих государственных и муниципальных органов по предотвращению проявлений коррупции и их выявлению;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заслушивает на своих заседаниях отчеты о проводимой работе по предотвращению проявлений коррупции и их выявлению;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и муниципальных органов и организаций, а также средств массовой информации (с согласия их руководителей);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принимает в пределах своей компетенции обязательные для исполнения подчиненными учреждения решения по вопросам организации деятельности по предотвращению проявлений коррупции и их выявлению, а также осуществляет контроль за исполнением данных решений;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разрабатывает и представляет председателю комиссии предложения по предотвращению либо урегулированию ситуаций, в которых личные интересы работника учреждения, его супруги (супруга), близких родственников влияют, либо могут повлиять на надлежащее исполнение этим работником своих служебных (трудовых) обязанностей;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вырабатывает на своих заседаниях и вносит на рассмотрение председателю комиссии предложения о совершенствовании методов работы в борьбе с коррупцией;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информирует председателя комиссии о выявленных комиссией в ходе ее деятельности правонарушениях, создающих условиях для коррупции, и коррупционных правонарушениях;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запрашивает у подчиненных учреждения в пределах своей компетенции и в установленном действующим законодательстве порядке информацию по вопросам предотвращения проявлений коррупции, их выявления и противодействия коррупции;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вносит председателю комиссии, осуществляющего контроль, предложения о проведении в соответствии с действующим законодательством порядке проверок по фактам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вносит председателю комиссии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вносит председателю комиссии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осуществляет иные функции, предусмотренные положением о комиссии.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lastRenderedPageBreak/>
        <w:t>            6.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7. Председатель комиссии: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несет персональную ответственность за деятельность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организует работу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определяет место и время проведения заседаний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утверждает повестку дня заседаний комиссии и порядок рассмотрения вопросов на ее заседаниях;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дает поручения членам комиссии по вопросам ее деятельности, осуществляет контроль за их выполнением.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 xml:space="preserve">            В случае отсутствия необходимого количества членов комиссии </w:t>
      </w:r>
      <w:proofErr w:type="gramStart"/>
      <w:r w:rsidRPr="003643A6">
        <w:t>на  ее</w:t>
      </w:r>
      <w:proofErr w:type="gramEnd"/>
      <w:r w:rsidRPr="003643A6">
        <w:t xml:space="preserve">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 отсутствие председателя комиссии его обязанности исполняет заместитель председателя комиссии.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8. Член комиссии вправе: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вносить предложения по вопросам, входящим в компетенцию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выступать на заседаниях комиссии и инициировать проведение голосования по внесенным предложениям;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задавать участникам заседания комиссии вопросы в соответствии с повесткой дня и получать на них ответы по существу;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знакомиться с протоколами заседаний комиссии и иными материалами, касающимися ее деятельности;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осуществлять иные полномочия в целях выполнения возложенных на комиссию задач и функций.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9. Член комиссии обязан: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принимать участие в подготовке заседаний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 xml:space="preserve">            участвовать в заседаниях комиссии, а в случае невозможности </w:t>
      </w:r>
      <w:proofErr w:type="gramStart"/>
      <w:r w:rsidRPr="003643A6">
        <w:t>участия  в</w:t>
      </w:r>
      <w:proofErr w:type="gramEnd"/>
      <w:r w:rsidRPr="003643A6">
        <w:t xml:space="preserve"> них сообщать об этом председателю комиссии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lastRenderedPageBreak/>
        <w:t>            по решению комиссии (поручению ее председателя) принимать участие в проводимых мероприятиях по выявлению фактов совершения правонарушений, а также неисполнения законодательства о борьбе с коррупцией;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не совершать действий, дискредитирующих комиссию;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выполнять решения комиссии (поручения ее председателя).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10. Секретарь комиссии: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 xml:space="preserve">            обобщает материалы, поступившие для рассмотрения на </w:t>
      </w:r>
      <w:proofErr w:type="gramStart"/>
      <w:r w:rsidRPr="003643A6">
        <w:t>заседаниях  комиссии</w:t>
      </w:r>
      <w:proofErr w:type="gramEnd"/>
      <w:r w:rsidRPr="003643A6">
        <w:t>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ведет документацию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извещает членов комиссии и приглашенных лиц о месте, времени проведения и повестке дня заседания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обеспечивает подготовку заседаний комиссий;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осуществляет учет и хранение протоколов заседаний комиссий и материалов к ним.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11. Воспрепятствование членам комиссии в выполнении ими своих полномочий не допускается и влечет применение мер ответственности в соответствии с действующим законодательством.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12.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год. Решение о созыве комиссии принимается председателем комиссии или по предложению не менее одной трети ее членов.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13. Комиссия правомочна принимать решения при условии присутствия на заседании более половины ее членов.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14.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15. В протоколе указываются: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место и время проведения заседания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наименование и состав комиссии;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сведения об участниках заседания комиссии, не являющихся ее членами;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повестка дня заседания комиссии, содержание рассматриваемых вопросов и материалов;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принятые комиссией решения;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t>            сведения о приобщенных к протоколу заседания комиссии материалах.</w:t>
      </w:r>
    </w:p>
    <w:p w:rsidR="004C0A40" w:rsidRPr="003643A6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3643A6">
        <w:lastRenderedPageBreak/>
        <w:t>            16.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4C0A40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5C5C5C"/>
          <w:sz w:val="21"/>
          <w:szCs w:val="21"/>
        </w:rPr>
      </w:pPr>
      <w:r>
        <w:rPr>
          <w:rFonts w:ascii="Trebuchet MS" w:hAnsi="Trebuchet MS"/>
          <w:color w:val="5C5C5C"/>
          <w:sz w:val="21"/>
          <w:szCs w:val="21"/>
        </w:rPr>
        <w:t> </w:t>
      </w:r>
    </w:p>
    <w:p w:rsidR="004C0A40" w:rsidRDefault="004C0A40" w:rsidP="004C0A40">
      <w:pPr>
        <w:pStyle w:val="a3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5C5C5C"/>
          <w:sz w:val="21"/>
          <w:szCs w:val="21"/>
        </w:rPr>
      </w:pPr>
    </w:p>
    <w:p w:rsidR="00903779" w:rsidRDefault="00903779"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40"/>
    <w:rsid w:val="004C0A40"/>
    <w:rsid w:val="009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67AC5-48E3-492C-A98E-B680D53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0A40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4C0A40"/>
    <w:rPr>
      <w:rFonts w:cs="Times New Roman"/>
      <w:b/>
      <w:bCs/>
    </w:rPr>
  </w:style>
  <w:style w:type="paragraph" w:styleId="a5">
    <w:name w:val="No Spacing"/>
    <w:uiPriority w:val="1"/>
    <w:qFormat/>
    <w:rsid w:val="004C0A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2020-11-24T12:29:00Z</dcterms:created>
  <dcterms:modified xsi:type="dcterms:W3CDTF">2020-11-24T12:29:00Z</dcterms:modified>
</cp:coreProperties>
</file>